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8DB7B" w14:textId="06F4A885" w:rsidR="002B7B2F" w:rsidRPr="00F422B4" w:rsidRDefault="009D7146" w:rsidP="00CA425B">
      <w:pPr>
        <w:pStyle w:val="Title"/>
        <w:jc w:val="left"/>
        <w:rPr>
          <w:rFonts w:ascii="Calibri" w:hAnsi="Calibri"/>
          <w:sz w:val="24"/>
          <w:szCs w:val="24"/>
        </w:rPr>
      </w:pPr>
      <w:r w:rsidRPr="00F422B4">
        <w:rPr>
          <w:rFonts w:ascii="Calibri" w:hAnsi="Calibri"/>
          <w:sz w:val="24"/>
          <w:szCs w:val="24"/>
        </w:rPr>
        <w:t>Reading</w:t>
      </w:r>
      <w:r w:rsidR="00A42FF2" w:rsidRPr="00F422B4">
        <w:rPr>
          <w:rFonts w:ascii="Calibri" w:hAnsi="Calibri"/>
          <w:sz w:val="24"/>
          <w:szCs w:val="24"/>
        </w:rPr>
        <w:t>/Writing</w:t>
      </w:r>
      <w:r w:rsidRPr="00F422B4">
        <w:rPr>
          <w:rFonts w:ascii="Calibri" w:hAnsi="Calibri"/>
          <w:sz w:val="24"/>
          <w:szCs w:val="24"/>
        </w:rPr>
        <w:t xml:space="preserve"> to Learn </w:t>
      </w:r>
      <w:r w:rsidR="00EF01FE" w:rsidRPr="00F422B4">
        <w:rPr>
          <w:rFonts w:ascii="Calibri" w:hAnsi="Calibri"/>
          <w:sz w:val="24"/>
          <w:szCs w:val="24"/>
        </w:rPr>
        <w:t>Com</w:t>
      </w:r>
      <w:bookmarkStart w:id="0" w:name="_GoBack"/>
      <w:bookmarkEnd w:id="0"/>
      <w:r w:rsidR="00EF01FE" w:rsidRPr="00F422B4">
        <w:rPr>
          <w:rFonts w:ascii="Calibri" w:hAnsi="Calibri"/>
          <w:sz w:val="24"/>
          <w:szCs w:val="24"/>
        </w:rPr>
        <w:t>ponents</w:t>
      </w:r>
      <w:r w:rsidR="002B7B2F" w:rsidRPr="00F422B4">
        <w:rPr>
          <w:rFonts w:ascii="Calibri" w:hAnsi="Calibri"/>
          <w:sz w:val="24"/>
          <w:szCs w:val="24"/>
        </w:rPr>
        <w:t xml:space="preserve"> – The Big Picture</w:t>
      </w:r>
    </w:p>
    <w:tbl>
      <w:tblPr>
        <w:tblW w:w="108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9000"/>
      </w:tblGrid>
      <w:tr w:rsidR="002B7B2F" w:rsidRPr="00860151" w14:paraId="46007C36" w14:textId="77777777" w:rsidTr="00B5133E">
        <w:trPr>
          <w:trHeight w:val="1644"/>
        </w:trPr>
        <w:tc>
          <w:tcPr>
            <w:tcW w:w="1890" w:type="dxa"/>
            <w:vAlign w:val="center"/>
          </w:tcPr>
          <w:p w14:paraId="4F64F5D5" w14:textId="77777777" w:rsidR="002B7B2F" w:rsidRPr="00860151" w:rsidRDefault="002B7B2F" w:rsidP="00E3576D">
            <w:pPr>
              <w:pStyle w:val="Heading1"/>
              <w:rPr>
                <w:rFonts w:ascii="Calibri" w:hAnsi="Calibri"/>
                <w:sz w:val="22"/>
                <w:lang w:bidi="x-none"/>
              </w:rPr>
            </w:pPr>
            <w:r w:rsidRPr="00860151">
              <w:rPr>
                <w:rFonts w:ascii="Calibri" w:hAnsi="Calibri"/>
                <w:sz w:val="22"/>
                <w:lang w:bidi="x-none"/>
              </w:rPr>
              <w:t>Vocabulary</w:t>
            </w:r>
          </w:p>
          <w:p w14:paraId="6F37BB6D" w14:textId="4690849F" w:rsidR="002B7B2F" w:rsidRPr="00860151" w:rsidRDefault="002B7B2F" w:rsidP="00B5133E">
            <w:pPr>
              <w:pStyle w:val="BodyText3"/>
              <w:rPr>
                <w:rFonts w:ascii="Calibri" w:hAnsi="Calibri"/>
                <w:lang w:bidi="x-none"/>
              </w:rPr>
            </w:pPr>
            <w:r w:rsidRPr="00CA425B">
              <w:rPr>
                <w:rFonts w:ascii="Calibri" w:hAnsi="Calibri"/>
                <w:sz w:val="18"/>
                <w:lang w:bidi="x-none"/>
              </w:rPr>
              <w:t xml:space="preserve">“How are students </w:t>
            </w:r>
            <w:r w:rsidR="00B5133E">
              <w:rPr>
                <w:rFonts w:ascii="Calibri" w:hAnsi="Calibri"/>
                <w:sz w:val="18"/>
                <w:lang w:bidi="x-none"/>
              </w:rPr>
              <w:t xml:space="preserve">learning key vocabulary </w:t>
            </w:r>
            <w:r w:rsidRPr="00CA425B">
              <w:rPr>
                <w:rFonts w:ascii="Calibri" w:hAnsi="Calibri"/>
                <w:sz w:val="18"/>
                <w:lang w:bidi="x-none"/>
              </w:rPr>
              <w:t>in your class?”</w:t>
            </w:r>
          </w:p>
        </w:tc>
        <w:tc>
          <w:tcPr>
            <w:tcW w:w="9000" w:type="dxa"/>
            <w:vAlign w:val="center"/>
          </w:tcPr>
          <w:p w14:paraId="6E8823F3" w14:textId="77777777" w:rsidR="0075626D" w:rsidRDefault="0075626D" w:rsidP="007562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Provide visual clueing or environmental imprinting through the use of word walls.</w:t>
            </w:r>
          </w:p>
          <w:p w14:paraId="7D8149F4" w14:textId="77777777" w:rsidR="002B7B2F" w:rsidRDefault="00E3576D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Embed verbal rehearsal by checking for understanding during discussions, requiring specific vocabulary to be used, practice with word cards and think-pair-share.</w:t>
            </w:r>
          </w:p>
          <w:p w14:paraId="5129FBAD" w14:textId="77777777" w:rsidR="0075626D" w:rsidRPr="00E3576D" w:rsidRDefault="0075626D" w:rsidP="007562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Use thinking maps to organize vocabulary categorically, with pictures, in models, and real world examples; associate similar and dissimilar concepts; associate attributes, characteristics and concepts.</w:t>
            </w:r>
          </w:p>
          <w:p w14:paraId="02560685" w14:textId="77777777" w:rsidR="00E3576D" w:rsidRDefault="0075626D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Incorporate analogies to show how one set of concepts has similar relationships to another.</w:t>
            </w:r>
          </w:p>
          <w:p w14:paraId="08B294BB" w14:textId="52A8FD54" w:rsidR="0075626D" w:rsidRPr="00E3576D" w:rsidRDefault="0075626D" w:rsidP="007562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Share Latin and Greek origins or word </w:t>
            </w:r>
            <w:proofErr w:type="gramStart"/>
            <w:r>
              <w:rPr>
                <w:rFonts w:ascii="Calibri" w:hAnsi="Calibri"/>
                <w:sz w:val="20"/>
                <w:lang w:bidi="x-none"/>
              </w:rPr>
              <w:t>families,</w:t>
            </w:r>
            <w:proofErr w:type="gramEnd"/>
            <w:r>
              <w:rPr>
                <w:rFonts w:ascii="Calibri" w:hAnsi="Calibri"/>
                <w:sz w:val="20"/>
                <w:lang w:bidi="x-none"/>
              </w:rPr>
              <w:t xml:space="preserve"> create vocabulary clusters with similar root meanings. </w:t>
            </w:r>
          </w:p>
        </w:tc>
      </w:tr>
      <w:tr w:rsidR="00E3576D" w:rsidRPr="00860151" w14:paraId="5E0CF594" w14:textId="77777777" w:rsidTr="00B5133E">
        <w:trPr>
          <w:trHeight w:val="1644"/>
        </w:trPr>
        <w:tc>
          <w:tcPr>
            <w:tcW w:w="1890" w:type="dxa"/>
            <w:vAlign w:val="center"/>
          </w:tcPr>
          <w:p w14:paraId="1557567F" w14:textId="4F73C5BB" w:rsidR="00E3576D" w:rsidRPr="00860151" w:rsidRDefault="00E3576D" w:rsidP="00E3576D">
            <w:pPr>
              <w:pStyle w:val="Heading1"/>
              <w:rPr>
                <w:rFonts w:ascii="Calibri" w:hAnsi="Calibri"/>
                <w:sz w:val="22"/>
                <w:lang w:bidi="x-none"/>
              </w:rPr>
            </w:pPr>
            <w:r w:rsidRPr="00860151">
              <w:rPr>
                <w:rFonts w:ascii="Calibri" w:hAnsi="Calibri"/>
                <w:sz w:val="22"/>
                <w:lang w:bidi="x-none"/>
              </w:rPr>
              <w:t>Text Use</w:t>
            </w:r>
          </w:p>
          <w:p w14:paraId="57AE8E7F" w14:textId="529DF69D" w:rsidR="00E3576D" w:rsidRPr="00CA425B" w:rsidRDefault="00E3576D" w:rsidP="00E3576D">
            <w:pPr>
              <w:pStyle w:val="Heading1"/>
              <w:rPr>
                <w:rFonts w:ascii="Calibri" w:hAnsi="Calibri"/>
                <w:b w:val="0"/>
                <w:sz w:val="18"/>
                <w:szCs w:val="18"/>
                <w:lang w:bidi="x-none"/>
              </w:rPr>
            </w:pPr>
            <w:r w:rsidRPr="00CA425B">
              <w:rPr>
                <w:rFonts w:ascii="Calibri" w:hAnsi="Calibri"/>
                <w:b w:val="0"/>
                <w:sz w:val="18"/>
                <w:szCs w:val="18"/>
                <w:lang w:bidi="x-none"/>
              </w:rPr>
              <w:t>“What kinds of text do your students access in and out of class?”</w:t>
            </w:r>
          </w:p>
        </w:tc>
        <w:tc>
          <w:tcPr>
            <w:tcW w:w="9000" w:type="dxa"/>
            <w:vAlign w:val="center"/>
          </w:tcPr>
          <w:p w14:paraId="4FEB5447" w14:textId="224F909F" w:rsidR="00DD49EA" w:rsidRDefault="00F03D9A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Incorporate reading daily, using large doses of nonfiction text. </w:t>
            </w:r>
          </w:p>
          <w:p w14:paraId="6748E684" w14:textId="28FFCC51" w:rsidR="00E3576D" w:rsidRDefault="00EB65AD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Select and provide</w:t>
            </w:r>
            <w:r w:rsidR="00E3576D">
              <w:rPr>
                <w:rFonts w:ascii="Calibri" w:hAnsi="Calibri"/>
                <w:sz w:val="20"/>
                <w:lang w:bidi="x-none"/>
              </w:rPr>
              <w:t xml:space="preserve"> </w:t>
            </w:r>
            <w:r>
              <w:rPr>
                <w:rFonts w:ascii="Calibri" w:hAnsi="Calibri"/>
                <w:sz w:val="20"/>
                <w:lang w:bidi="x-none"/>
              </w:rPr>
              <w:t xml:space="preserve">students with </w:t>
            </w:r>
            <w:r w:rsidR="00CC4CB0">
              <w:rPr>
                <w:rFonts w:ascii="Calibri" w:hAnsi="Calibri"/>
                <w:sz w:val="20"/>
                <w:lang w:bidi="x-none"/>
              </w:rPr>
              <w:t xml:space="preserve">high quality, grade level </w:t>
            </w:r>
            <w:r>
              <w:rPr>
                <w:rFonts w:ascii="Calibri" w:hAnsi="Calibri"/>
                <w:sz w:val="20"/>
                <w:lang w:bidi="x-none"/>
              </w:rPr>
              <w:t xml:space="preserve">text that is </w:t>
            </w:r>
            <w:r w:rsidR="00CC4CB0">
              <w:rPr>
                <w:rFonts w:ascii="Calibri" w:hAnsi="Calibri"/>
                <w:sz w:val="20"/>
                <w:lang w:bidi="x-none"/>
              </w:rPr>
              <w:t>complex and supported</w:t>
            </w:r>
            <w:r>
              <w:rPr>
                <w:rFonts w:ascii="Calibri" w:hAnsi="Calibri"/>
                <w:sz w:val="20"/>
                <w:lang w:bidi="x-none"/>
              </w:rPr>
              <w:t xml:space="preserve"> with ongoing, direct and explicit instruction. </w:t>
            </w:r>
          </w:p>
          <w:p w14:paraId="72C03B8E" w14:textId="71484A76" w:rsidR="00E3576D" w:rsidRPr="00860151" w:rsidRDefault="00EB65AD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Select and provide students with</w:t>
            </w:r>
            <w:r w:rsidR="00E3576D" w:rsidRPr="00860151">
              <w:rPr>
                <w:rFonts w:ascii="Calibri" w:hAnsi="Calibri"/>
                <w:sz w:val="20"/>
                <w:lang w:bidi="x-none"/>
              </w:rPr>
              <w:t xml:space="preserve"> text </w:t>
            </w:r>
            <w:r w:rsidR="00E3576D">
              <w:rPr>
                <w:rFonts w:ascii="Calibri" w:hAnsi="Calibri"/>
                <w:sz w:val="20"/>
                <w:lang w:bidi="x-none"/>
              </w:rPr>
              <w:t>matched to</w:t>
            </w:r>
            <w:r>
              <w:rPr>
                <w:rFonts w:ascii="Calibri" w:hAnsi="Calibri"/>
                <w:sz w:val="20"/>
                <w:lang w:bidi="x-none"/>
              </w:rPr>
              <w:t xml:space="preserve"> student level </w:t>
            </w:r>
            <w:r w:rsidR="00571D13">
              <w:rPr>
                <w:rFonts w:ascii="Calibri" w:hAnsi="Calibri"/>
                <w:sz w:val="20"/>
                <w:lang w:bidi="x-none"/>
              </w:rPr>
              <w:t>to help students build their background knowledge independently.</w:t>
            </w:r>
          </w:p>
          <w:p w14:paraId="53B99C1D" w14:textId="2DA005F3" w:rsidR="00E3576D" w:rsidRPr="00860151" w:rsidRDefault="00E3576D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860151">
              <w:rPr>
                <w:rFonts w:ascii="Calibri" w:hAnsi="Calibri"/>
                <w:sz w:val="20"/>
                <w:lang w:bidi="x-none"/>
              </w:rPr>
              <w:t xml:space="preserve">Use </w:t>
            </w:r>
            <w:r w:rsidR="00CC4CB0">
              <w:rPr>
                <w:rFonts w:ascii="Calibri" w:hAnsi="Calibri"/>
                <w:sz w:val="20"/>
                <w:lang w:bidi="x-none"/>
              </w:rPr>
              <w:t>anchor</w:t>
            </w:r>
            <w:r w:rsidRPr="00860151">
              <w:rPr>
                <w:rFonts w:ascii="Calibri" w:hAnsi="Calibri"/>
                <w:sz w:val="20"/>
                <w:lang w:bidi="x-none"/>
              </w:rPr>
              <w:t xml:space="preserve"> text</w:t>
            </w:r>
            <w:r w:rsidR="00571D13">
              <w:rPr>
                <w:rFonts w:ascii="Calibri" w:hAnsi="Calibri"/>
                <w:sz w:val="20"/>
                <w:lang w:bidi="x-none"/>
              </w:rPr>
              <w:t>s</w:t>
            </w:r>
            <w:r w:rsidRPr="00860151">
              <w:rPr>
                <w:rFonts w:ascii="Calibri" w:hAnsi="Calibri"/>
                <w:sz w:val="20"/>
                <w:lang w:bidi="x-none"/>
              </w:rPr>
              <w:t xml:space="preserve"> to model how you use </w:t>
            </w:r>
            <w:r w:rsidR="00CC4CB0">
              <w:rPr>
                <w:rFonts w:ascii="Calibri" w:hAnsi="Calibri"/>
                <w:sz w:val="20"/>
                <w:lang w:bidi="x-none"/>
              </w:rPr>
              <w:t xml:space="preserve">specific </w:t>
            </w:r>
            <w:r w:rsidR="00571D13">
              <w:rPr>
                <w:rFonts w:ascii="Calibri" w:hAnsi="Calibri"/>
                <w:sz w:val="20"/>
                <w:lang w:bidi="x-none"/>
              </w:rPr>
              <w:t xml:space="preserve">comprehension </w:t>
            </w:r>
            <w:r w:rsidR="00CC4CB0">
              <w:rPr>
                <w:rFonts w:ascii="Calibri" w:hAnsi="Calibri"/>
                <w:sz w:val="20"/>
                <w:lang w:bidi="x-none"/>
              </w:rPr>
              <w:t xml:space="preserve">strategies to </w:t>
            </w:r>
            <w:r w:rsidR="00571D13">
              <w:rPr>
                <w:rFonts w:ascii="Calibri" w:hAnsi="Calibri"/>
                <w:sz w:val="20"/>
                <w:lang w:bidi="x-none"/>
              </w:rPr>
              <w:t>understand.</w:t>
            </w:r>
          </w:p>
          <w:p w14:paraId="4ADC01D3" w14:textId="10CFA2F6" w:rsidR="00DF2311" w:rsidRPr="00DF2311" w:rsidRDefault="00DF2311" w:rsidP="00107CDE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>
              <w:rPr>
                <w:rFonts w:asciiTheme="majorHAnsi" w:eastAsiaTheme="minorEastAsia" w:hAnsiTheme="majorHAnsi" w:cs="Helvetica"/>
                <w:color w:val="2D2D2C"/>
                <w:sz w:val="20"/>
              </w:rPr>
              <w:t>Teach students to g</w:t>
            </w:r>
            <w:r w:rsidRPr="00DF2311">
              <w:rPr>
                <w:rFonts w:asciiTheme="majorHAnsi" w:eastAsiaTheme="minorEastAsia" w:hAnsiTheme="majorHAnsi" w:cs="Helvetica"/>
                <w:color w:val="2D2D2C"/>
                <w:sz w:val="20"/>
              </w:rPr>
              <w:t>ather relevant information from multiple print and digital sources, assess the credibility and accuracy of each source, and integrate the information while avoiding plagiarism</w:t>
            </w:r>
            <w:r>
              <w:rPr>
                <w:rFonts w:asciiTheme="majorHAnsi" w:eastAsiaTheme="minorEastAsia" w:hAnsiTheme="majorHAnsi" w:cs="Helvetica"/>
                <w:color w:val="2D2D2C"/>
                <w:sz w:val="20"/>
              </w:rPr>
              <w:t>.</w:t>
            </w:r>
          </w:p>
          <w:p w14:paraId="5E9D9293" w14:textId="3425E705" w:rsidR="00E3576D" w:rsidRPr="00860151" w:rsidRDefault="00DF2311" w:rsidP="00107CDE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Incorporate</w:t>
            </w:r>
            <w:r w:rsidR="00CC4CB0">
              <w:rPr>
                <w:rFonts w:ascii="Calibri" w:hAnsi="Calibri"/>
                <w:sz w:val="20"/>
                <w:lang w:bidi="x-none"/>
              </w:rPr>
              <w:t xml:space="preserve"> a wide variety of text </w:t>
            </w:r>
            <w:r w:rsidR="00E3576D" w:rsidRPr="00860151">
              <w:rPr>
                <w:rFonts w:ascii="Calibri" w:hAnsi="Calibri"/>
                <w:sz w:val="20"/>
                <w:lang w:bidi="x-none"/>
              </w:rPr>
              <w:t xml:space="preserve">materials including </w:t>
            </w:r>
            <w:r w:rsidR="00CC4CB0">
              <w:rPr>
                <w:rFonts w:ascii="Calibri" w:hAnsi="Calibri"/>
                <w:sz w:val="20"/>
                <w:lang w:bidi="x-none"/>
              </w:rPr>
              <w:t xml:space="preserve">seminal works, </w:t>
            </w:r>
            <w:r w:rsidR="00E3576D" w:rsidRPr="00860151">
              <w:rPr>
                <w:rFonts w:ascii="Calibri" w:hAnsi="Calibri"/>
                <w:sz w:val="20"/>
                <w:lang w:bidi="x-none"/>
              </w:rPr>
              <w:t xml:space="preserve">newspaper and </w:t>
            </w:r>
            <w:r w:rsidR="00CC4CB0">
              <w:rPr>
                <w:rFonts w:ascii="Calibri" w:hAnsi="Calibri"/>
                <w:sz w:val="20"/>
                <w:lang w:bidi="x-none"/>
              </w:rPr>
              <w:t>journal</w:t>
            </w:r>
            <w:r w:rsidR="00E3576D" w:rsidRPr="00860151">
              <w:rPr>
                <w:rFonts w:ascii="Calibri" w:hAnsi="Calibri"/>
                <w:sz w:val="20"/>
                <w:lang w:bidi="x-none"/>
              </w:rPr>
              <w:t xml:space="preserve"> articles, reference materials, poetry, songs, and textbooks.</w:t>
            </w:r>
          </w:p>
        </w:tc>
      </w:tr>
      <w:tr w:rsidR="002B7B2F" w:rsidRPr="00860151" w14:paraId="0A059508" w14:textId="77777777" w:rsidTr="00B5133E">
        <w:trPr>
          <w:trHeight w:val="2121"/>
        </w:trPr>
        <w:tc>
          <w:tcPr>
            <w:tcW w:w="1890" w:type="dxa"/>
            <w:vAlign w:val="center"/>
          </w:tcPr>
          <w:p w14:paraId="1BA9F8E3" w14:textId="46857407" w:rsidR="002B7B2F" w:rsidRPr="00860151" w:rsidRDefault="009749EA" w:rsidP="00E3576D">
            <w:pPr>
              <w:pStyle w:val="Heading1"/>
              <w:rPr>
                <w:rFonts w:ascii="Calibri" w:hAnsi="Calibri"/>
                <w:sz w:val="22"/>
                <w:lang w:bidi="x-none"/>
              </w:rPr>
            </w:pPr>
            <w:r>
              <w:rPr>
                <w:rFonts w:ascii="Calibri" w:hAnsi="Calibri"/>
                <w:sz w:val="22"/>
                <w:lang w:bidi="x-none"/>
              </w:rPr>
              <w:t>Reading</w:t>
            </w:r>
            <w:r w:rsidR="00E522BC">
              <w:rPr>
                <w:rFonts w:ascii="Calibri" w:hAnsi="Calibri"/>
                <w:sz w:val="22"/>
                <w:lang w:bidi="x-none"/>
              </w:rPr>
              <w:t xml:space="preserve"> Process</w:t>
            </w:r>
            <w:r>
              <w:rPr>
                <w:rFonts w:ascii="Calibri" w:hAnsi="Calibri"/>
                <w:sz w:val="22"/>
                <w:lang w:bidi="x-none"/>
              </w:rPr>
              <w:br/>
            </w:r>
            <w:r w:rsidR="002B7B2F" w:rsidRPr="00860151">
              <w:rPr>
                <w:rFonts w:ascii="Calibri" w:hAnsi="Calibri"/>
                <w:sz w:val="22"/>
                <w:lang w:bidi="x-none"/>
              </w:rPr>
              <w:t>Strategies</w:t>
            </w:r>
          </w:p>
          <w:p w14:paraId="62BDEB10" w14:textId="77777777" w:rsidR="002B7B2F" w:rsidRPr="00CA425B" w:rsidRDefault="002B7B2F" w:rsidP="00E3576D">
            <w:pPr>
              <w:pStyle w:val="BodyText3"/>
              <w:rPr>
                <w:rFonts w:ascii="Calibri" w:hAnsi="Calibri"/>
                <w:sz w:val="18"/>
                <w:szCs w:val="18"/>
                <w:lang w:bidi="x-none"/>
              </w:rPr>
            </w:pPr>
            <w:r w:rsidRPr="00CA425B">
              <w:rPr>
                <w:rFonts w:ascii="Calibri" w:hAnsi="Calibri"/>
                <w:sz w:val="18"/>
                <w:szCs w:val="18"/>
                <w:lang w:bidi="x-none"/>
              </w:rPr>
              <w:t>“How do you help students understand what they read?”</w:t>
            </w:r>
          </w:p>
        </w:tc>
        <w:tc>
          <w:tcPr>
            <w:tcW w:w="9000" w:type="dxa"/>
            <w:vAlign w:val="center"/>
          </w:tcPr>
          <w:p w14:paraId="2AEFB369" w14:textId="06117CA1" w:rsidR="002B7B2F" w:rsidRPr="00860151" w:rsidRDefault="00504657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Use</w:t>
            </w:r>
            <w:r w:rsidR="002B7B2F" w:rsidRPr="00860151">
              <w:rPr>
                <w:rFonts w:ascii="Calibri" w:hAnsi="Calibri"/>
                <w:sz w:val="20"/>
                <w:lang w:bidi="x-none"/>
              </w:rPr>
              <w:t xml:space="preserve"> </w:t>
            </w:r>
            <w:r w:rsidR="0030423C">
              <w:rPr>
                <w:rFonts w:ascii="Calibri" w:hAnsi="Calibri"/>
                <w:sz w:val="20"/>
                <w:lang w:bidi="x-none"/>
              </w:rPr>
              <w:t xml:space="preserve">a variety of </w:t>
            </w:r>
            <w:r w:rsidR="002B7B2F" w:rsidRPr="00860151">
              <w:rPr>
                <w:rFonts w:ascii="Calibri" w:hAnsi="Calibri"/>
                <w:sz w:val="20"/>
                <w:lang w:bidi="x-none"/>
              </w:rPr>
              <w:t xml:space="preserve">strategies to help students increase </w:t>
            </w:r>
            <w:r w:rsidR="000111BE">
              <w:rPr>
                <w:rFonts w:ascii="Calibri" w:hAnsi="Calibri"/>
                <w:sz w:val="20"/>
                <w:lang w:bidi="x-none"/>
              </w:rPr>
              <w:t>understanding of text using direct explanation, modeling, guided practice an</w:t>
            </w:r>
            <w:r w:rsidR="0023680C">
              <w:rPr>
                <w:rFonts w:ascii="Calibri" w:hAnsi="Calibri"/>
                <w:sz w:val="20"/>
                <w:lang w:bidi="x-none"/>
              </w:rPr>
              <w:t>d opportunities for application: predicting, clar</w:t>
            </w:r>
            <w:r w:rsidR="008665CE">
              <w:rPr>
                <w:rFonts w:ascii="Calibri" w:hAnsi="Calibri"/>
                <w:sz w:val="20"/>
                <w:lang w:bidi="x-none"/>
              </w:rPr>
              <w:t>ifying, determining importance, summarizing, inferring,</w:t>
            </w:r>
            <w:r>
              <w:rPr>
                <w:rFonts w:ascii="Calibri" w:hAnsi="Calibri"/>
                <w:sz w:val="20"/>
                <w:lang w:bidi="x-none"/>
              </w:rPr>
              <w:t xml:space="preserve"> evaluating,</w:t>
            </w:r>
            <w:r w:rsidR="008665CE">
              <w:rPr>
                <w:rFonts w:ascii="Calibri" w:hAnsi="Calibri"/>
                <w:sz w:val="20"/>
                <w:lang w:bidi="x-none"/>
              </w:rPr>
              <w:t xml:space="preserve"> </w:t>
            </w:r>
            <w:r>
              <w:rPr>
                <w:rFonts w:ascii="Calibri" w:hAnsi="Calibri"/>
                <w:sz w:val="20"/>
                <w:lang w:bidi="x-none"/>
              </w:rPr>
              <w:t>justifying.</w:t>
            </w:r>
          </w:p>
          <w:p w14:paraId="5E681858" w14:textId="77777777" w:rsidR="0030423C" w:rsidRDefault="0030423C" w:rsidP="0030423C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Use text dependent questions that require a student to closely read the text in order to determine what a text says explicitly and make logical inferences from it. </w:t>
            </w:r>
          </w:p>
          <w:p w14:paraId="1DE60705" w14:textId="0D4E77A8" w:rsidR="0030423C" w:rsidRPr="0030423C" w:rsidRDefault="0030423C" w:rsidP="0030423C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>
              <w:rPr>
                <w:rFonts w:asciiTheme="majorHAnsi" w:eastAsiaTheme="minorEastAsia" w:hAnsiTheme="majorHAnsi" w:cs="Helvetica"/>
                <w:color w:val="2D2D2C"/>
                <w:sz w:val="20"/>
              </w:rPr>
              <w:t>Teach students to d</w:t>
            </w:r>
            <w:r w:rsidRPr="0030423C">
              <w:rPr>
                <w:rFonts w:asciiTheme="majorHAnsi" w:eastAsiaTheme="minorEastAsia" w:hAnsiTheme="majorHAnsi" w:cs="Helvetica"/>
                <w:color w:val="2D2D2C"/>
                <w:sz w:val="20"/>
              </w:rPr>
              <w:t>elineate and evaluate the argument and specific claims in a text, including the validity of the reasoning as well as the relevance and sufficiency of the evidence.</w:t>
            </w:r>
          </w:p>
          <w:p w14:paraId="1C0650D4" w14:textId="1CF88BA2" w:rsidR="0030423C" w:rsidRPr="0030423C" w:rsidRDefault="0030423C" w:rsidP="0030423C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>
              <w:rPr>
                <w:rFonts w:asciiTheme="majorHAnsi" w:eastAsiaTheme="minorEastAsia" w:hAnsiTheme="majorHAnsi" w:cs="Helvetica"/>
                <w:color w:val="2D2D2C"/>
                <w:sz w:val="20"/>
              </w:rPr>
              <w:t>Teach students to d</w:t>
            </w:r>
            <w:r w:rsidRPr="0030423C">
              <w:rPr>
                <w:rFonts w:asciiTheme="majorHAnsi" w:eastAsiaTheme="minorEastAsia" w:hAnsiTheme="majorHAnsi" w:cs="Helvetica"/>
                <w:color w:val="2D2D2C"/>
                <w:sz w:val="20"/>
              </w:rPr>
              <w:t>etermine central ideas or themes of a text and analyze their development; summarize the key supporting details and ideas</w:t>
            </w:r>
          </w:p>
          <w:p w14:paraId="67E2FCB5" w14:textId="6BCC77DA" w:rsidR="00DD49EA" w:rsidRPr="00171DFF" w:rsidRDefault="00A95D70" w:rsidP="00171DFF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Teach students strategie</w:t>
            </w:r>
            <w:r w:rsidR="001E1EAB">
              <w:rPr>
                <w:rFonts w:ascii="Calibri" w:hAnsi="Calibri"/>
                <w:sz w:val="20"/>
                <w:lang w:bidi="x-none"/>
              </w:rPr>
              <w:t>s to fix-up their comprehension.</w:t>
            </w:r>
          </w:p>
        </w:tc>
      </w:tr>
      <w:tr w:rsidR="002B7B2F" w:rsidRPr="00860151" w14:paraId="6B3B3108" w14:textId="77777777" w:rsidTr="00B5133E">
        <w:trPr>
          <w:trHeight w:val="1707"/>
        </w:trPr>
        <w:tc>
          <w:tcPr>
            <w:tcW w:w="1890" w:type="dxa"/>
            <w:vAlign w:val="center"/>
          </w:tcPr>
          <w:p w14:paraId="13330F41" w14:textId="08C116E6" w:rsidR="002B7B2F" w:rsidRPr="00860151" w:rsidRDefault="002B7B2F" w:rsidP="00E3576D">
            <w:pPr>
              <w:pStyle w:val="Heading1"/>
              <w:rPr>
                <w:rFonts w:ascii="Calibri" w:hAnsi="Calibri"/>
                <w:sz w:val="22"/>
                <w:lang w:bidi="x-none"/>
              </w:rPr>
            </w:pPr>
            <w:r w:rsidRPr="00860151">
              <w:rPr>
                <w:rFonts w:ascii="Calibri" w:hAnsi="Calibri"/>
                <w:sz w:val="22"/>
                <w:lang w:bidi="x-none"/>
              </w:rPr>
              <w:t>Idea Processing</w:t>
            </w:r>
            <w:r w:rsidR="00E522BC">
              <w:rPr>
                <w:rFonts w:ascii="Calibri" w:hAnsi="Calibri"/>
                <w:sz w:val="22"/>
                <w:lang w:bidi="x-none"/>
              </w:rPr>
              <w:t xml:space="preserve"> Strategies</w:t>
            </w:r>
          </w:p>
          <w:p w14:paraId="28DCDEB2" w14:textId="77777777" w:rsidR="002B7B2F" w:rsidRPr="00CA425B" w:rsidRDefault="002B7B2F" w:rsidP="00E3576D">
            <w:pPr>
              <w:pStyle w:val="FootnoteText"/>
              <w:rPr>
                <w:rFonts w:ascii="Calibri" w:eastAsia="Times" w:hAnsi="Calibri"/>
                <w:sz w:val="18"/>
                <w:szCs w:val="18"/>
                <w:lang w:bidi="x-none"/>
              </w:rPr>
            </w:pPr>
            <w:r w:rsidRPr="00CA425B">
              <w:rPr>
                <w:rFonts w:ascii="Calibri" w:eastAsia="Times" w:hAnsi="Calibri"/>
                <w:sz w:val="18"/>
                <w:szCs w:val="18"/>
                <w:lang w:bidi="x-none"/>
              </w:rPr>
              <w:t>“How do you help students organize and understand concepts, ideas and other information?”</w:t>
            </w:r>
          </w:p>
        </w:tc>
        <w:tc>
          <w:tcPr>
            <w:tcW w:w="9000" w:type="dxa"/>
            <w:vAlign w:val="center"/>
          </w:tcPr>
          <w:p w14:paraId="150EB689" w14:textId="707D574B" w:rsidR="001E2076" w:rsidRDefault="001E2076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Teach and invite students to </w:t>
            </w:r>
            <w:r w:rsidRPr="00860151">
              <w:rPr>
                <w:rFonts w:ascii="Calibri" w:hAnsi="Calibri"/>
                <w:sz w:val="20"/>
                <w:lang w:bidi="x-none"/>
              </w:rPr>
              <w:t>hold</w:t>
            </w:r>
            <w:r>
              <w:rPr>
                <w:rFonts w:ascii="Calibri" w:hAnsi="Calibri"/>
                <w:sz w:val="20"/>
                <w:lang w:bidi="x-none"/>
              </w:rPr>
              <w:t xml:space="preserve"> their</w:t>
            </w:r>
            <w:r w:rsidRPr="00860151">
              <w:rPr>
                <w:rFonts w:ascii="Calibri" w:hAnsi="Calibri"/>
                <w:sz w:val="20"/>
                <w:lang w:bidi="x-none"/>
              </w:rPr>
              <w:t xml:space="preserve"> thinking </w:t>
            </w:r>
            <w:r>
              <w:rPr>
                <w:rFonts w:ascii="Calibri" w:hAnsi="Calibri"/>
                <w:sz w:val="20"/>
                <w:lang w:bidi="x-none"/>
              </w:rPr>
              <w:t xml:space="preserve">while they read </w:t>
            </w:r>
            <w:r w:rsidRPr="00860151">
              <w:rPr>
                <w:rFonts w:ascii="Calibri" w:hAnsi="Calibri"/>
                <w:sz w:val="20"/>
                <w:lang w:bidi="x-none"/>
              </w:rPr>
              <w:t xml:space="preserve">by coding text, using sticky notes, double entry diaries, or other </w:t>
            </w:r>
            <w:r>
              <w:rPr>
                <w:rFonts w:ascii="Calibri" w:hAnsi="Calibri"/>
                <w:sz w:val="20"/>
                <w:lang w:bidi="x-none"/>
              </w:rPr>
              <w:t xml:space="preserve">graphic or semantic </w:t>
            </w:r>
            <w:r w:rsidRPr="00860151">
              <w:rPr>
                <w:rFonts w:ascii="Calibri" w:hAnsi="Calibri"/>
                <w:sz w:val="20"/>
                <w:lang w:bidi="x-none"/>
              </w:rPr>
              <w:t>organizers.</w:t>
            </w:r>
          </w:p>
          <w:p w14:paraId="3C582157" w14:textId="5762099D" w:rsidR="002B7B2F" w:rsidRPr="00860151" w:rsidRDefault="002B7B2F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860151">
              <w:rPr>
                <w:rFonts w:ascii="Calibri" w:hAnsi="Calibri"/>
                <w:sz w:val="20"/>
                <w:lang w:bidi="x-none"/>
              </w:rPr>
              <w:t xml:space="preserve">Teach students basic constructs for organizing thinking: compare/contrast, classification, </w:t>
            </w:r>
            <w:r w:rsidR="002A3A1F">
              <w:rPr>
                <w:rFonts w:ascii="Calibri" w:hAnsi="Calibri"/>
                <w:sz w:val="20"/>
                <w:lang w:bidi="x-none"/>
              </w:rPr>
              <w:t xml:space="preserve">describing, </w:t>
            </w:r>
            <w:r w:rsidRPr="00860151">
              <w:rPr>
                <w:rFonts w:ascii="Calibri" w:hAnsi="Calibri"/>
                <w:sz w:val="20"/>
                <w:lang w:bidi="x-none"/>
              </w:rPr>
              <w:t>sequencing, cause and effect, whole/part, analogies</w:t>
            </w:r>
            <w:r w:rsidR="002A3A1F">
              <w:rPr>
                <w:rFonts w:ascii="Calibri" w:hAnsi="Calibri"/>
                <w:sz w:val="20"/>
                <w:lang w:bidi="x-none"/>
              </w:rPr>
              <w:t>, defining in context.</w:t>
            </w:r>
          </w:p>
          <w:p w14:paraId="5A2E1973" w14:textId="45A8AEDC" w:rsidR="002B7B2F" w:rsidRDefault="002B7B2F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860151">
              <w:rPr>
                <w:rFonts w:ascii="Calibri" w:hAnsi="Calibri"/>
                <w:sz w:val="20"/>
                <w:lang w:bidi="x-none"/>
              </w:rPr>
              <w:t>Teach students to take notes instead of copying notes – begin with purpose, and</w:t>
            </w:r>
            <w:r w:rsidR="007818A4">
              <w:rPr>
                <w:rFonts w:ascii="Calibri" w:hAnsi="Calibri"/>
                <w:sz w:val="20"/>
                <w:lang w:bidi="x-none"/>
              </w:rPr>
              <w:t xml:space="preserve"> move to dete</w:t>
            </w:r>
            <w:r w:rsidR="008444F3">
              <w:rPr>
                <w:rFonts w:ascii="Calibri" w:hAnsi="Calibri"/>
                <w:sz w:val="20"/>
                <w:lang w:bidi="x-none"/>
              </w:rPr>
              <w:t xml:space="preserve">rmining importance, summarizing, </w:t>
            </w:r>
            <w:r w:rsidR="007818A4">
              <w:rPr>
                <w:rFonts w:ascii="Calibri" w:hAnsi="Calibri"/>
                <w:sz w:val="20"/>
                <w:lang w:bidi="x-none"/>
              </w:rPr>
              <w:t>self-generated questioning</w:t>
            </w:r>
            <w:r w:rsidR="008444F3">
              <w:rPr>
                <w:rFonts w:ascii="Calibri" w:hAnsi="Calibri"/>
                <w:sz w:val="20"/>
                <w:lang w:bidi="x-none"/>
              </w:rPr>
              <w:t>, review and revision</w:t>
            </w:r>
            <w:r w:rsidR="007818A4">
              <w:rPr>
                <w:rFonts w:ascii="Calibri" w:hAnsi="Calibri"/>
                <w:sz w:val="20"/>
                <w:lang w:bidi="x-none"/>
              </w:rPr>
              <w:t>.</w:t>
            </w:r>
          </w:p>
          <w:p w14:paraId="1F7FEDAE" w14:textId="70AEAFE1" w:rsidR="00622E69" w:rsidRPr="00622E69" w:rsidRDefault="00622E69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>
              <w:rPr>
                <w:rFonts w:asciiTheme="majorHAnsi" w:hAnsiTheme="majorHAnsi" w:cs="Arial"/>
                <w:sz w:val="20"/>
              </w:rPr>
              <w:t>Apply intellectual standards</w:t>
            </w:r>
            <w:r w:rsidRPr="00622E69">
              <w:rPr>
                <w:rFonts w:asciiTheme="majorHAnsi" w:hAnsiTheme="majorHAnsi" w:cs="Arial"/>
                <w:sz w:val="20"/>
              </w:rPr>
              <w:t xml:space="preserve"> </w:t>
            </w:r>
            <w:r w:rsidR="00EF23CB">
              <w:rPr>
                <w:rFonts w:asciiTheme="majorHAnsi" w:hAnsiTheme="majorHAnsi" w:cs="Arial"/>
                <w:sz w:val="20"/>
              </w:rPr>
              <w:t xml:space="preserve">of accuracy, logic, depth, breadth, clarity, fairness, relevance and precision </w:t>
            </w:r>
            <w:r w:rsidRPr="00622E69">
              <w:rPr>
                <w:rFonts w:asciiTheme="majorHAnsi" w:hAnsiTheme="majorHAnsi" w:cs="Arial"/>
                <w:sz w:val="20"/>
              </w:rPr>
              <w:t xml:space="preserve">to thinking </w:t>
            </w:r>
            <w:r>
              <w:rPr>
                <w:rFonts w:asciiTheme="majorHAnsi" w:hAnsiTheme="majorHAnsi" w:cs="Arial"/>
                <w:sz w:val="20"/>
              </w:rPr>
              <w:t>in order to check</w:t>
            </w:r>
            <w:r w:rsidRPr="00622E69">
              <w:rPr>
                <w:rFonts w:asciiTheme="majorHAnsi" w:hAnsiTheme="majorHAnsi" w:cs="Arial"/>
                <w:sz w:val="20"/>
              </w:rPr>
              <w:t xml:space="preserve"> the quality of reasoning about a problem, issue, or situation.</w:t>
            </w:r>
          </w:p>
          <w:p w14:paraId="359333E9" w14:textId="5B4181E8" w:rsidR="006762EF" w:rsidRPr="006762EF" w:rsidRDefault="006762EF" w:rsidP="008E42A5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 w:rsidRPr="006762EF">
              <w:rPr>
                <w:rFonts w:asciiTheme="majorHAnsi" w:eastAsiaTheme="minorEastAsia" w:hAnsiTheme="majorHAnsi" w:cs="Lucida Grande"/>
                <w:sz w:val="20"/>
              </w:rPr>
              <w:t xml:space="preserve">Notes should be in both linguistic and nonlinguistic forms, including idea webs, sketches, informal outlines, </w:t>
            </w:r>
            <w:proofErr w:type="spellStart"/>
            <w:r w:rsidR="00DD49EA">
              <w:rPr>
                <w:rFonts w:asciiTheme="majorHAnsi" w:eastAsiaTheme="minorEastAsia" w:hAnsiTheme="majorHAnsi" w:cs="Lucida Grande"/>
                <w:sz w:val="20"/>
              </w:rPr>
              <w:t>foldables</w:t>
            </w:r>
            <w:proofErr w:type="spellEnd"/>
            <w:r w:rsidR="00DD49EA">
              <w:rPr>
                <w:rFonts w:asciiTheme="majorHAnsi" w:eastAsiaTheme="minorEastAsia" w:hAnsiTheme="majorHAnsi" w:cs="Lucida Grande"/>
                <w:sz w:val="20"/>
              </w:rPr>
              <w:t xml:space="preserve">, </w:t>
            </w:r>
            <w:r w:rsidRPr="006762EF">
              <w:rPr>
                <w:rFonts w:asciiTheme="majorHAnsi" w:eastAsiaTheme="minorEastAsia" w:hAnsiTheme="majorHAnsi" w:cs="Lucida Grande"/>
                <w:sz w:val="20"/>
              </w:rPr>
              <w:t>and combinations of words and schematics</w:t>
            </w:r>
            <w:r w:rsidR="008E42A5">
              <w:rPr>
                <w:rFonts w:asciiTheme="majorHAnsi" w:eastAsiaTheme="minorEastAsia" w:hAnsiTheme="majorHAnsi" w:cs="Lucida Grande"/>
                <w:sz w:val="20"/>
              </w:rPr>
              <w:t>.</w:t>
            </w:r>
          </w:p>
        </w:tc>
      </w:tr>
      <w:tr w:rsidR="002B7B2F" w:rsidRPr="00860151" w14:paraId="53E173A1" w14:textId="77777777" w:rsidTr="00B5133E">
        <w:trPr>
          <w:trHeight w:val="2137"/>
        </w:trPr>
        <w:tc>
          <w:tcPr>
            <w:tcW w:w="1890" w:type="dxa"/>
            <w:vAlign w:val="center"/>
          </w:tcPr>
          <w:p w14:paraId="58D4F35F" w14:textId="531D218F" w:rsidR="002B7B2F" w:rsidRPr="00860151" w:rsidRDefault="002B7B2F" w:rsidP="00E3576D">
            <w:pPr>
              <w:pStyle w:val="Heading1"/>
              <w:rPr>
                <w:rFonts w:ascii="Calibri" w:hAnsi="Calibri"/>
                <w:sz w:val="22"/>
                <w:lang w:bidi="x-none"/>
              </w:rPr>
            </w:pPr>
            <w:r w:rsidRPr="00860151">
              <w:rPr>
                <w:rFonts w:ascii="Calibri" w:hAnsi="Calibri"/>
                <w:sz w:val="22"/>
                <w:lang w:bidi="x-none"/>
              </w:rPr>
              <w:t>Written</w:t>
            </w:r>
            <w:r w:rsidR="00E522BC">
              <w:rPr>
                <w:rFonts w:ascii="Calibri" w:hAnsi="Calibri"/>
                <w:sz w:val="22"/>
                <w:lang w:bidi="x-none"/>
              </w:rPr>
              <w:t xml:space="preserve"> Process</w:t>
            </w:r>
            <w:r w:rsidR="009749EA">
              <w:rPr>
                <w:rFonts w:ascii="Calibri" w:hAnsi="Calibri"/>
                <w:sz w:val="22"/>
                <w:lang w:bidi="x-none"/>
              </w:rPr>
              <w:t xml:space="preserve"> Strategies</w:t>
            </w:r>
          </w:p>
          <w:p w14:paraId="7C8959E7" w14:textId="77777777" w:rsidR="002B7B2F" w:rsidRPr="00CA425B" w:rsidRDefault="002B7B2F" w:rsidP="00E3576D">
            <w:pPr>
              <w:pStyle w:val="FootnoteText"/>
              <w:rPr>
                <w:rFonts w:ascii="Calibri" w:eastAsia="Times" w:hAnsi="Calibri"/>
                <w:sz w:val="18"/>
                <w:szCs w:val="18"/>
                <w:lang w:bidi="x-none"/>
              </w:rPr>
            </w:pPr>
            <w:r w:rsidRPr="00CA425B">
              <w:rPr>
                <w:rFonts w:ascii="Calibri" w:eastAsia="Times" w:hAnsi="Calibri"/>
                <w:sz w:val="18"/>
                <w:szCs w:val="18"/>
                <w:lang w:bidi="x-none"/>
              </w:rPr>
              <w:t>“How do your students communicate their knowledge and understandings in writing?</w:t>
            </w:r>
          </w:p>
        </w:tc>
        <w:tc>
          <w:tcPr>
            <w:tcW w:w="9000" w:type="dxa"/>
            <w:vAlign w:val="center"/>
          </w:tcPr>
          <w:p w14:paraId="33C4F280" w14:textId="21256F92" w:rsidR="00DD49EA" w:rsidRPr="004A0FAE" w:rsidRDefault="004A0FAE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>
              <w:rPr>
                <w:rFonts w:asciiTheme="majorHAnsi" w:hAnsiTheme="majorHAnsi"/>
                <w:sz w:val="20"/>
                <w:lang w:bidi="x-none"/>
              </w:rPr>
              <w:t xml:space="preserve">Incorporate writing daily, for </w:t>
            </w:r>
            <w:r w:rsidR="001343E6">
              <w:rPr>
                <w:rFonts w:asciiTheme="majorHAnsi" w:hAnsiTheme="majorHAnsi"/>
                <w:sz w:val="20"/>
                <w:lang w:bidi="x-none"/>
              </w:rPr>
              <w:t>short periods</w:t>
            </w:r>
            <w:r w:rsidRPr="004A0FAE">
              <w:rPr>
                <w:rFonts w:asciiTheme="majorHAnsi" w:hAnsiTheme="majorHAnsi"/>
                <w:sz w:val="20"/>
                <w:lang w:bidi="x-none"/>
              </w:rPr>
              <w:t xml:space="preserve"> </w:t>
            </w:r>
            <w:r w:rsidRPr="004A0FAE">
              <w:rPr>
                <w:rFonts w:asciiTheme="majorHAnsi" w:eastAsiaTheme="minorEastAsia" w:hAnsiTheme="majorHAnsi" w:cs="Helvetica"/>
                <w:color w:val="2D2D2C"/>
                <w:sz w:val="20"/>
              </w:rPr>
              <w:t>and over extended time frames</w:t>
            </w:r>
          </w:p>
          <w:p w14:paraId="3C4ADD51" w14:textId="02FE9566" w:rsidR="002B7B2F" w:rsidRDefault="002B7B2F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860151">
              <w:rPr>
                <w:rFonts w:ascii="Calibri" w:hAnsi="Calibri"/>
                <w:sz w:val="20"/>
                <w:lang w:bidi="x-none"/>
              </w:rPr>
              <w:t xml:space="preserve">Model and use a variety of </w:t>
            </w:r>
            <w:r w:rsidR="003A0B97">
              <w:rPr>
                <w:rFonts w:ascii="Calibri" w:hAnsi="Calibri"/>
                <w:sz w:val="20"/>
                <w:lang w:bidi="x-none"/>
              </w:rPr>
              <w:t>structures to express</w:t>
            </w:r>
            <w:r w:rsidRPr="00860151">
              <w:rPr>
                <w:rFonts w:ascii="Calibri" w:hAnsi="Calibri"/>
                <w:sz w:val="20"/>
                <w:lang w:bidi="x-none"/>
              </w:rPr>
              <w:t xml:space="preserve"> </w:t>
            </w:r>
            <w:r w:rsidR="00331CC6">
              <w:rPr>
                <w:rFonts w:ascii="Calibri" w:hAnsi="Calibri"/>
                <w:sz w:val="20"/>
                <w:lang w:bidi="x-none"/>
              </w:rPr>
              <w:t>ideas</w:t>
            </w:r>
            <w:r w:rsidR="003A0B97">
              <w:rPr>
                <w:rFonts w:ascii="Calibri" w:hAnsi="Calibri"/>
                <w:sz w:val="20"/>
                <w:lang w:bidi="x-none"/>
              </w:rPr>
              <w:t xml:space="preserve"> in a written format: description,</w:t>
            </w:r>
            <w:r w:rsidR="00331CC6">
              <w:rPr>
                <w:rFonts w:ascii="Calibri" w:hAnsi="Calibri"/>
                <w:sz w:val="20"/>
                <w:lang w:bidi="x-none"/>
              </w:rPr>
              <w:t xml:space="preserve"> information,</w:t>
            </w:r>
            <w:r w:rsidR="003A0B97">
              <w:rPr>
                <w:rFonts w:ascii="Calibri" w:hAnsi="Calibri"/>
                <w:sz w:val="20"/>
                <w:lang w:bidi="x-none"/>
              </w:rPr>
              <w:t xml:space="preserve"> inference explanation, </w:t>
            </w:r>
            <w:r w:rsidR="00504657">
              <w:rPr>
                <w:rFonts w:ascii="Calibri" w:hAnsi="Calibri"/>
                <w:sz w:val="20"/>
                <w:lang w:bidi="x-none"/>
              </w:rPr>
              <w:t xml:space="preserve">argument, </w:t>
            </w:r>
            <w:r w:rsidR="003A0B97">
              <w:rPr>
                <w:rFonts w:ascii="Calibri" w:hAnsi="Calibri"/>
                <w:sz w:val="20"/>
                <w:lang w:bidi="x-none"/>
              </w:rPr>
              <w:t>summary, analysis, hypot</w:t>
            </w:r>
            <w:r w:rsidR="00331CC6">
              <w:rPr>
                <w:rFonts w:ascii="Calibri" w:hAnsi="Calibri"/>
                <w:sz w:val="20"/>
                <w:lang w:bidi="x-none"/>
              </w:rPr>
              <w:t>hesis formation, and data response.</w:t>
            </w:r>
          </w:p>
          <w:p w14:paraId="71DA1035" w14:textId="44F64D97" w:rsidR="00331CC6" w:rsidRPr="00331CC6" w:rsidRDefault="00B5133E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>
              <w:rPr>
                <w:rFonts w:asciiTheme="majorHAnsi" w:eastAsiaTheme="minorEastAsia" w:hAnsiTheme="majorHAnsi" w:cs="Helvetica"/>
                <w:color w:val="2D2D2C"/>
                <w:sz w:val="20"/>
              </w:rPr>
              <w:t>Teach students to</w:t>
            </w:r>
            <w:r w:rsidR="00331CC6" w:rsidRPr="00331CC6">
              <w:rPr>
                <w:rFonts w:asciiTheme="majorHAnsi" w:eastAsiaTheme="minorEastAsia" w:hAnsiTheme="majorHAnsi" w:cs="Helvetica"/>
                <w:color w:val="2D2D2C"/>
                <w:sz w:val="20"/>
              </w:rPr>
              <w:t xml:space="preserve"> write arguments to support claims in an analysis of substantive topics or texts, using valid reasoning and relevant and sufficient evidence.</w:t>
            </w:r>
          </w:p>
          <w:p w14:paraId="584B945C" w14:textId="762C2901" w:rsidR="00B5133E" w:rsidRPr="00B5133E" w:rsidRDefault="00B5133E" w:rsidP="00504657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Theme="majorHAnsi" w:hAnsiTheme="majorHAnsi"/>
                <w:sz w:val="20"/>
                <w:lang w:bidi="x-none"/>
              </w:rPr>
            </w:pPr>
            <w:r w:rsidRPr="00B5133E">
              <w:rPr>
                <w:rFonts w:asciiTheme="majorHAnsi" w:eastAsiaTheme="minorEastAsia" w:hAnsiTheme="majorHAnsi" w:cs="Helvetica"/>
                <w:color w:val="2D2D2C"/>
                <w:sz w:val="20"/>
              </w:rPr>
              <w:t>Teach students to write informative/explanatory texts to examine and convey complex ideas and information clearly and accurately through the effective selection, organization, and analysis of content</w:t>
            </w:r>
            <w:r>
              <w:rPr>
                <w:rFonts w:asciiTheme="majorHAnsi" w:eastAsiaTheme="minorEastAsia" w:hAnsiTheme="majorHAnsi" w:cs="Helvetica"/>
                <w:color w:val="2D2D2C"/>
                <w:sz w:val="20"/>
              </w:rPr>
              <w:t>.</w:t>
            </w:r>
          </w:p>
          <w:p w14:paraId="28620834" w14:textId="668778A4" w:rsidR="002B7B2F" w:rsidRPr="00504657" w:rsidRDefault="005F1A3B" w:rsidP="00504657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Provide models and </w:t>
            </w:r>
            <w:r w:rsidR="00B9262B">
              <w:rPr>
                <w:rFonts w:ascii="Calibri" w:hAnsi="Calibri"/>
                <w:sz w:val="20"/>
                <w:lang w:bidi="x-none"/>
              </w:rPr>
              <w:t>exemplars</w:t>
            </w:r>
            <w:r w:rsidR="002B7B2F" w:rsidRPr="00860151">
              <w:rPr>
                <w:rFonts w:ascii="Calibri" w:hAnsi="Calibri"/>
                <w:sz w:val="20"/>
                <w:lang w:bidi="x-none"/>
              </w:rPr>
              <w:t xml:space="preserve"> of the different types of written responses you assign.  Demonstrate to students exactly why these models are proficient or advanced.</w:t>
            </w:r>
          </w:p>
        </w:tc>
      </w:tr>
      <w:tr w:rsidR="002B7B2F" w:rsidRPr="00860151" w14:paraId="2E1457C2" w14:textId="77777777" w:rsidTr="00B5133E">
        <w:trPr>
          <w:trHeight w:val="2109"/>
        </w:trPr>
        <w:tc>
          <w:tcPr>
            <w:tcW w:w="1890" w:type="dxa"/>
            <w:vAlign w:val="center"/>
          </w:tcPr>
          <w:p w14:paraId="0B1DBEEF" w14:textId="1A1CA146" w:rsidR="002B7B2F" w:rsidRPr="00860151" w:rsidRDefault="008C7A6E" w:rsidP="00E3576D">
            <w:pPr>
              <w:pStyle w:val="Heading1"/>
              <w:rPr>
                <w:rFonts w:ascii="Calibri" w:hAnsi="Calibri"/>
                <w:sz w:val="22"/>
                <w:lang w:bidi="x-none"/>
              </w:rPr>
            </w:pPr>
            <w:r>
              <w:rPr>
                <w:rFonts w:ascii="Calibri" w:hAnsi="Calibri"/>
                <w:sz w:val="22"/>
                <w:lang w:bidi="x-none"/>
              </w:rPr>
              <w:t>Student Dialog</w:t>
            </w:r>
            <w:r>
              <w:rPr>
                <w:rFonts w:ascii="Calibri" w:hAnsi="Calibri"/>
                <w:sz w:val="22"/>
                <w:lang w:bidi="x-none"/>
              </w:rPr>
              <w:br/>
              <w:t>and Grouping</w:t>
            </w:r>
          </w:p>
          <w:p w14:paraId="0F328954" w14:textId="02C19224" w:rsidR="002B7B2F" w:rsidRPr="00CA425B" w:rsidRDefault="002B7B2F" w:rsidP="008C7A6E">
            <w:pPr>
              <w:pStyle w:val="BodyText3"/>
              <w:rPr>
                <w:rFonts w:ascii="Calibri" w:hAnsi="Calibri"/>
                <w:sz w:val="18"/>
                <w:szCs w:val="18"/>
                <w:lang w:bidi="x-none"/>
              </w:rPr>
            </w:pPr>
            <w:r w:rsidRPr="00CA425B">
              <w:rPr>
                <w:rFonts w:ascii="Calibri" w:hAnsi="Calibri"/>
                <w:sz w:val="18"/>
                <w:szCs w:val="18"/>
                <w:lang w:bidi="x-none"/>
              </w:rPr>
              <w:t xml:space="preserve">“What </w:t>
            </w:r>
            <w:r w:rsidR="008C7A6E">
              <w:rPr>
                <w:rFonts w:ascii="Calibri" w:hAnsi="Calibri"/>
                <w:sz w:val="18"/>
                <w:szCs w:val="18"/>
                <w:lang w:bidi="x-none"/>
              </w:rPr>
              <w:t>strategies do you use to support verbal articulation and processing</w:t>
            </w:r>
            <w:r w:rsidRPr="00CA425B">
              <w:rPr>
                <w:rFonts w:ascii="Calibri" w:hAnsi="Calibri"/>
                <w:sz w:val="18"/>
                <w:szCs w:val="18"/>
                <w:lang w:bidi="x-none"/>
              </w:rPr>
              <w:t xml:space="preserve">?” </w:t>
            </w:r>
          </w:p>
        </w:tc>
        <w:tc>
          <w:tcPr>
            <w:tcW w:w="9000" w:type="dxa"/>
            <w:vAlign w:val="center"/>
          </w:tcPr>
          <w:p w14:paraId="24DD33EA" w14:textId="231AC326" w:rsidR="00D5714B" w:rsidRPr="00F57066" w:rsidRDefault="00F57066" w:rsidP="00F57066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Provide processing pauses (Think-Pair-Share) every 7-12 minutes at the secondary level - v</w:t>
            </w:r>
            <w:r w:rsidR="00D5714B" w:rsidRPr="00F57066">
              <w:rPr>
                <w:rFonts w:ascii="Calibri" w:hAnsi="Calibri"/>
                <w:sz w:val="20"/>
                <w:lang w:bidi="x-none"/>
              </w:rPr>
              <w:t>erbal collaboration moves thinking to the frontal lobe of brain where higher-level thinking takes place.</w:t>
            </w:r>
          </w:p>
          <w:p w14:paraId="20CB1F54" w14:textId="15E577EE" w:rsidR="002B7B2F" w:rsidRDefault="00FF63AD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Intentionally plan </w:t>
            </w:r>
            <w:r w:rsidR="002B7B2F" w:rsidRPr="00860151">
              <w:rPr>
                <w:rFonts w:ascii="Calibri" w:hAnsi="Calibri"/>
                <w:sz w:val="20"/>
                <w:lang w:bidi="x-none"/>
              </w:rPr>
              <w:t>for whole group, small group</w:t>
            </w:r>
            <w:r w:rsidR="00BE0D57">
              <w:rPr>
                <w:rFonts w:ascii="Calibri" w:hAnsi="Calibri"/>
                <w:sz w:val="20"/>
                <w:lang w:bidi="x-none"/>
              </w:rPr>
              <w:t>, paired and independent venues based on readiness, student interest and instructional scaffolding.</w:t>
            </w:r>
          </w:p>
          <w:p w14:paraId="1AA70F42" w14:textId="1601243B" w:rsidR="00DD4697" w:rsidRDefault="00DD4697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>Use non-volunteer questioning methods that ensure universal engagement.</w:t>
            </w:r>
          </w:p>
          <w:p w14:paraId="5B6EF5B3" w14:textId="31FABE90" w:rsidR="005F1BC7" w:rsidRPr="00860151" w:rsidRDefault="005F1BC7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>
              <w:rPr>
                <w:rFonts w:ascii="Calibri" w:hAnsi="Calibri"/>
                <w:sz w:val="20"/>
                <w:lang w:bidi="x-none"/>
              </w:rPr>
              <w:t xml:space="preserve">Use “talk moves” to extend thinking by asking students to </w:t>
            </w:r>
            <w:proofErr w:type="spellStart"/>
            <w:r>
              <w:rPr>
                <w:rFonts w:ascii="Calibri" w:hAnsi="Calibri"/>
                <w:sz w:val="20"/>
                <w:lang w:bidi="x-none"/>
              </w:rPr>
              <w:t>revoice</w:t>
            </w:r>
            <w:proofErr w:type="spellEnd"/>
            <w:r>
              <w:rPr>
                <w:rFonts w:ascii="Calibri" w:hAnsi="Calibri"/>
                <w:sz w:val="20"/>
                <w:lang w:bidi="x-none"/>
              </w:rPr>
              <w:t xml:space="preserve"> what has been stated, restate another’s reasoning, apply their reasoning to another’s</w:t>
            </w:r>
            <w:r w:rsidR="0006472F">
              <w:rPr>
                <w:rFonts w:ascii="Calibri" w:hAnsi="Calibri"/>
                <w:sz w:val="20"/>
                <w:lang w:bidi="x-none"/>
              </w:rPr>
              <w:t>, prompt for participation, and use wait time.</w:t>
            </w:r>
            <w:r>
              <w:rPr>
                <w:rFonts w:ascii="Calibri" w:hAnsi="Calibri"/>
                <w:sz w:val="20"/>
                <w:lang w:bidi="x-none"/>
              </w:rPr>
              <w:t xml:space="preserve"> </w:t>
            </w:r>
          </w:p>
          <w:p w14:paraId="2B7D9BC1" w14:textId="77777777" w:rsidR="002B7B2F" w:rsidRPr="00860151" w:rsidRDefault="002B7B2F" w:rsidP="00E3576D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860151">
              <w:rPr>
                <w:rFonts w:ascii="Calibri" w:hAnsi="Calibri"/>
                <w:sz w:val="20"/>
                <w:lang w:bidi="x-none"/>
              </w:rPr>
              <w:t>Create norms and expectations for each of these different settings.</w:t>
            </w:r>
          </w:p>
          <w:p w14:paraId="25503279" w14:textId="67880EE6" w:rsidR="00DD4697" w:rsidRDefault="002B7B2F" w:rsidP="00DD4697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860151">
              <w:rPr>
                <w:rFonts w:ascii="Calibri" w:hAnsi="Calibri"/>
                <w:sz w:val="20"/>
                <w:lang w:bidi="x-none"/>
              </w:rPr>
              <w:t xml:space="preserve">Model and provide descriptive </w:t>
            </w:r>
            <w:r w:rsidR="002B2DDB">
              <w:rPr>
                <w:rFonts w:ascii="Calibri" w:hAnsi="Calibri"/>
                <w:sz w:val="20"/>
                <w:lang w:bidi="x-none"/>
              </w:rPr>
              <w:t>teacher feedback to students; teach students to do the same with peers.</w:t>
            </w:r>
          </w:p>
          <w:p w14:paraId="6CDB2481" w14:textId="10AD01D5" w:rsidR="002B7B2F" w:rsidRPr="00DD4697" w:rsidRDefault="002B7B2F" w:rsidP="00DD4697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70"/>
              <w:rPr>
                <w:rFonts w:ascii="Calibri" w:hAnsi="Calibri"/>
                <w:sz w:val="20"/>
                <w:lang w:bidi="x-none"/>
              </w:rPr>
            </w:pPr>
            <w:r w:rsidRPr="00DD4697">
              <w:rPr>
                <w:rFonts w:ascii="Calibri" w:hAnsi="Calibri"/>
                <w:sz w:val="20"/>
                <w:lang w:bidi="x-none"/>
              </w:rPr>
              <w:t xml:space="preserve">Create authentic speaking and listening experiences – relevance is </w:t>
            </w:r>
            <w:proofErr w:type="gramStart"/>
            <w:r w:rsidRPr="00DD4697">
              <w:rPr>
                <w:rFonts w:ascii="Calibri" w:hAnsi="Calibri"/>
                <w:sz w:val="20"/>
                <w:lang w:bidi="x-none"/>
              </w:rPr>
              <w:t>key</w:t>
            </w:r>
            <w:proofErr w:type="gramEnd"/>
            <w:r w:rsidRPr="00DD4697">
              <w:rPr>
                <w:rFonts w:ascii="Calibri" w:hAnsi="Calibri"/>
                <w:sz w:val="20"/>
                <w:lang w:bidi="x-none"/>
              </w:rPr>
              <w:t>, think about the purposes of speaking and listening in your adult life.</w:t>
            </w:r>
          </w:p>
        </w:tc>
      </w:tr>
    </w:tbl>
    <w:p w14:paraId="5D7780B8" w14:textId="77777777" w:rsidR="002B7B2F" w:rsidRPr="002B7B2F" w:rsidRDefault="002B7B2F" w:rsidP="002B7B2F">
      <w:pPr>
        <w:tabs>
          <w:tab w:val="left" w:pos="180"/>
        </w:tabs>
      </w:pPr>
    </w:p>
    <w:sectPr w:rsidR="002B7B2F" w:rsidRPr="002B7B2F" w:rsidSect="005F1DEE">
      <w:pgSz w:w="12240" w:h="15840"/>
      <w:pgMar w:top="630" w:right="1800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07FC3"/>
    <w:multiLevelType w:val="hybridMultilevel"/>
    <w:tmpl w:val="761A33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2F"/>
    <w:rsid w:val="000111BE"/>
    <w:rsid w:val="0006472F"/>
    <w:rsid w:val="0007164B"/>
    <w:rsid w:val="00107CDE"/>
    <w:rsid w:val="001343E6"/>
    <w:rsid w:val="00171DFF"/>
    <w:rsid w:val="001E1EAB"/>
    <w:rsid w:val="001E2076"/>
    <w:rsid w:val="0023680C"/>
    <w:rsid w:val="002A3A1F"/>
    <w:rsid w:val="002B2DDB"/>
    <w:rsid w:val="002B7B2F"/>
    <w:rsid w:val="0030423C"/>
    <w:rsid w:val="00331CC6"/>
    <w:rsid w:val="003359AA"/>
    <w:rsid w:val="00383DAA"/>
    <w:rsid w:val="003A0B97"/>
    <w:rsid w:val="004A0FAE"/>
    <w:rsid w:val="004A7463"/>
    <w:rsid w:val="00504657"/>
    <w:rsid w:val="00571D13"/>
    <w:rsid w:val="005F1A3B"/>
    <w:rsid w:val="005F1BC7"/>
    <w:rsid w:val="005F1DEE"/>
    <w:rsid w:val="0061097C"/>
    <w:rsid w:val="00622E69"/>
    <w:rsid w:val="006762EF"/>
    <w:rsid w:val="0075626D"/>
    <w:rsid w:val="007818A4"/>
    <w:rsid w:val="008444F3"/>
    <w:rsid w:val="008665CE"/>
    <w:rsid w:val="008806FB"/>
    <w:rsid w:val="008C7A6E"/>
    <w:rsid w:val="008E42A5"/>
    <w:rsid w:val="009749EA"/>
    <w:rsid w:val="009D7146"/>
    <w:rsid w:val="009E198A"/>
    <w:rsid w:val="00A42FF2"/>
    <w:rsid w:val="00A95D70"/>
    <w:rsid w:val="00AD4EF1"/>
    <w:rsid w:val="00B5133E"/>
    <w:rsid w:val="00B9262B"/>
    <w:rsid w:val="00BE0D57"/>
    <w:rsid w:val="00C20825"/>
    <w:rsid w:val="00CA425B"/>
    <w:rsid w:val="00CC4CB0"/>
    <w:rsid w:val="00D5714B"/>
    <w:rsid w:val="00DD4697"/>
    <w:rsid w:val="00DD49EA"/>
    <w:rsid w:val="00DF2311"/>
    <w:rsid w:val="00E3576D"/>
    <w:rsid w:val="00E522BC"/>
    <w:rsid w:val="00E52633"/>
    <w:rsid w:val="00EB65AD"/>
    <w:rsid w:val="00EF01FE"/>
    <w:rsid w:val="00EF23CB"/>
    <w:rsid w:val="00F03D9A"/>
    <w:rsid w:val="00F422B4"/>
    <w:rsid w:val="00F57066"/>
    <w:rsid w:val="00F636FF"/>
    <w:rsid w:val="00F82BCD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CF32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2F"/>
    <w:rPr>
      <w:rFonts w:ascii="Times" w:eastAsia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B7B2F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7B2F"/>
    <w:rPr>
      <w:rFonts w:ascii="Times" w:eastAsia="Times" w:hAnsi="Times" w:cs="Times New Roman"/>
      <w:b/>
      <w:szCs w:val="20"/>
    </w:rPr>
  </w:style>
  <w:style w:type="paragraph" w:styleId="BodyText">
    <w:name w:val="Body Text"/>
    <w:basedOn w:val="Normal"/>
    <w:link w:val="BodyTextChar"/>
    <w:rsid w:val="002B7B2F"/>
    <w:rPr>
      <w:rFonts w:ascii="Book Antiqua" w:eastAsia="Times New Roman" w:hAnsi="Book Antiqua"/>
      <w:color w:val="000000"/>
    </w:rPr>
  </w:style>
  <w:style w:type="character" w:customStyle="1" w:styleId="BodyTextChar">
    <w:name w:val="Body Text Char"/>
    <w:basedOn w:val="DefaultParagraphFont"/>
    <w:link w:val="BodyText"/>
    <w:rsid w:val="002B7B2F"/>
    <w:rPr>
      <w:rFonts w:ascii="Book Antiqua" w:eastAsia="Times New Roman" w:hAnsi="Book Antiqua" w:cs="Times New Roman"/>
      <w:color w:val="000000"/>
      <w:szCs w:val="20"/>
    </w:rPr>
  </w:style>
  <w:style w:type="paragraph" w:styleId="FootnoteText">
    <w:name w:val="footnote text"/>
    <w:basedOn w:val="Normal"/>
    <w:link w:val="FootnoteTextChar"/>
    <w:rsid w:val="002B7B2F"/>
    <w:rPr>
      <w:rFonts w:ascii="Palatino" w:eastAsia="Times New Roman" w:hAnsi="Palatino"/>
      <w:sz w:val="20"/>
    </w:rPr>
  </w:style>
  <w:style w:type="character" w:customStyle="1" w:styleId="FootnoteTextChar">
    <w:name w:val="Footnote Text Char"/>
    <w:basedOn w:val="DefaultParagraphFont"/>
    <w:link w:val="FootnoteText"/>
    <w:rsid w:val="002B7B2F"/>
    <w:rPr>
      <w:rFonts w:ascii="Palatino" w:eastAsia="Times New Roman" w:hAnsi="Palatino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2B7B2F"/>
    <w:rPr>
      <w:rFonts w:ascii="Arial" w:hAnsi="Arial"/>
      <w:sz w:val="20"/>
    </w:rPr>
  </w:style>
  <w:style w:type="character" w:customStyle="1" w:styleId="BodyText3Char">
    <w:name w:val="Body Text 3 Char"/>
    <w:basedOn w:val="DefaultParagraphFont"/>
    <w:link w:val="BodyText3"/>
    <w:rsid w:val="002B7B2F"/>
    <w:rPr>
      <w:rFonts w:ascii="Arial" w:eastAsia="Times" w:hAnsi="Arial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2B7B2F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2B7B2F"/>
    <w:rPr>
      <w:rFonts w:ascii="Times" w:eastAsia="Times" w:hAnsi="Times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2F"/>
    <w:rPr>
      <w:rFonts w:ascii="Times" w:eastAsia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B7B2F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7B2F"/>
    <w:rPr>
      <w:rFonts w:ascii="Times" w:eastAsia="Times" w:hAnsi="Times" w:cs="Times New Roman"/>
      <w:b/>
      <w:szCs w:val="20"/>
    </w:rPr>
  </w:style>
  <w:style w:type="paragraph" w:styleId="BodyText">
    <w:name w:val="Body Text"/>
    <w:basedOn w:val="Normal"/>
    <w:link w:val="BodyTextChar"/>
    <w:rsid w:val="002B7B2F"/>
    <w:rPr>
      <w:rFonts w:ascii="Book Antiqua" w:eastAsia="Times New Roman" w:hAnsi="Book Antiqua"/>
      <w:color w:val="000000"/>
    </w:rPr>
  </w:style>
  <w:style w:type="character" w:customStyle="1" w:styleId="BodyTextChar">
    <w:name w:val="Body Text Char"/>
    <w:basedOn w:val="DefaultParagraphFont"/>
    <w:link w:val="BodyText"/>
    <w:rsid w:val="002B7B2F"/>
    <w:rPr>
      <w:rFonts w:ascii="Book Antiqua" w:eastAsia="Times New Roman" w:hAnsi="Book Antiqua" w:cs="Times New Roman"/>
      <w:color w:val="000000"/>
      <w:szCs w:val="20"/>
    </w:rPr>
  </w:style>
  <w:style w:type="paragraph" w:styleId="FootnoteText">
    <w:name w:val="footnote text"/>
    <w:basedOn w:val="Normal"/>
    <w:link w:val="FootnoteTextChar"/>
    <w:rsid w:val="002B7B2F"/>
    <w:rPr>
      <w:rFonts w:ascii="Palatino" w:eastAsia="Times New Roman" w:hAnsi="Palatino"/>
      <w:sz w:val="20"/>
    </w:rPr>
  </w:style>
  <w:style w:type="character" w:customStyle="1" w:styleId="FootnoteTextChar">
    <w:name w:val="Footnote Text Char"/>
    <w:basedOn w:val="DefaultParagraphFont"/>
    <w:link w:val="FootnoteText"/>
    <w:rsid w:val="002B7B2F"/>
    <w:rPr>
      <w:rFonts w:ascii="Palatino" w:eastAsia="Times New Roman" w:hAnsi="Palatino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2B7B2F"/>
    <w:rPr>
      <w:rFonts w:ascii="Arial" w:hAnsi="Arial"/>
      <w:sz w:val="20"/>
    </w:rPr>
  </w:style>
  <w:style w:type="character" w:customStyle="1" w:styleId="BodyText3Char">
    <w:name w:val="Body Text 3 Char"/>
    <w:basedOn w:val="DefaultParagraphFont"/>
    <w:link w:val="BodyText3"/>
    <w:rsid w:val="002B7B2F"/>
    <w:rPr>
      <w:rFonts w:ascii="Arial" w:eastAsia="Times" w:hAnsi="Arial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2B7B2F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2B7B2F"/>
    <w:rPr>
      <w:rFonts w:ascii="Times" w:eastAsia="Times" w:hAnsi="Times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Lauer</dc:creator>
  <cp:lastModifiedBy>Paul Bankes</cp:lastModifiedBy>
  <cp:revision>3</cp:revision>
  <cp:lastPrinted>2012-08-20T14:00:00Z</cp:lastPrinted>
  <dcterms:created xsi:type="dcterms:W3CDTF">2012-08-20T14:00:00Z</dcterms:created>
  <dcterms:modified xsi:type="dcterms:W3CDTF">2012-08-20T14:00:00Z</dcterms:modified>
</cp:coreProperties>
</file>